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358" w:rsidRDefault="00B33358" w:rsidP="00B33358">
      <w:pPr>
        <w:pStyle w:val="1"/>
      </w:pPr>
      <w:r>
        <w:tab/>
      </w:r>
    </w:p>
    <w:tbl>
      <w:tblPr>
        <w:tblStyle w:val="2-1"/>
        <w:tblpPr w:leftFromText="180" w:rightFromText="180" w:vertAnchor="page" w:horzAnchor="margin" w:tblpY="398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B33358" w:rsidTr="00B33358">
        <w:trPr>
          <w:cnfStyle w:val="100000000000"/>
        </w:trPr>
        <w:tc>
          <w:tcPr>
            <w:cnfStyle w:val="001000000100"/>
            <w:tcW w:w="1914" w:type="dxa"/>
          </w:tcPr>
          <w:p w:rsidR="00B33358" w:rsidRDefault="00B33358" w:rsidP="00B33358">
            <w:pPr>
              <w:jc w:val="center"/>
            </w:pPr>
            <w:r>
              <w:t>Позиция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100000000000"/>
            </w:pPr>
            <w:r>
              <w:t>Формат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100000000000"/>
            </w:pPr>
            <w:r>
              <w:t>Единица измерения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100000000000"/>
            </w:pPr>
            <w:r>
              <w:t>Стоимость (руб.)</w:t>
            </w:r>
          </w:p>
        </w:tc>
        <w:tc>
          <w:tcPr>
            <w:tcW w:w="1915" w:type="dxa"/>
          </w:tcPr>
          <w:p w:rsidR="00B33358" w:rsidRDefault="00B33358" w:rsidP="00B33358">
            <w:pPr>
              <w:cnfStyle w:val="100000000000"/>
            </w:pPr>
            <w:r>
              <w:t>Комментарии</w:t>
            </w:r>
          </w:p>
        </w:tc>
      </w:tr>
      <w:tr w:rsidR="00B33358" w:rsidTr="00B33358">
        <w:trPr>
          <w:cnfStyle w:val="000000100000"/>
        </w:trPr>
        <w:tc>
          <w:tcPr>
            <w:cnfStyle w:val="001000000000"/>
            <w:tcW w:w="1914" w:type="dxa"/>
          </w:tcPr>
          <w:p w:rsidR="00B33358" w:rsidRDefault="00B33358" w:rsidP="00B33358">
            <w:r>
              <w:t>Все страницы, справа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000000100000"/>
            </w:pPr>
            <w:r>
              <w:t>240х400</w:t>
            </w:r>
          </w:p>
        </w:tc>
        <w:tc>
          <w:tcPr>
            <w:tcW w:w="1914" w:type="dxa"/>
          </w:tcPr>
          <w:p w:rsidR="00B33358" w:rsidRPr="00AA6A9C" w:rsidRDefault="00B33358" w:rsidP="00B33358">
            <w:pPr>
              <w:cnfStyle w:val="000000100000"/>
            </w:pPr>
            <w:r>
              <w:rPr>
                <w:lang w:val="en-US"/>
              </w:rPr>
              <w:t>1</w:t>
            </w:r>
            <w:r>
              <w:t xml:space="preserve"> </w:t>
            </w:r>
            <w:r>
              <w:rPr>
                <w:lang w:val="en-US"/>
              </w:rPr>
              <w:t xml:space="preserve">000 </w:t>
            </w:r>
            <w:r>
              <w:t>показов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000000100000"/>
            </w:pPr>
            <w:r>
              <w:t>70</w:t>
            </w:r>
          </w:p>
        </w:tc>
        <w:tc>
          <w:tcPr>
            <w:tcW w:w="1915" w:type="dxa"/>
          </w:tcPr>
          <w:p w:rsidR="00B33358" w:rsidRDefault="00B33358" w:rsidP="00B33358">
            <w:pPr>
              <w:cnfStyle w:val="000000100000"/>
            </w:pPr>
            <w:r>
              <w:t>Минимальный объем заказа</w:t>
            </w:r>
            <w:proofErr w:type="gramStart"/>
            <w:r>
              <w:t xml:space="preserve"> :</w:t>
            </w:r>
            <w:proofErr w:type="gramEnd"/>
            <w:r>
              <w:t xml:space="preserve"> 100 000 показов в сутки</w:t>
            </w:r>
          </w:p>
        </w:tc>
      </w:tr>
      <w:tr w:rsidR="00B33358" w:rsidTr="00B33358">
        <w:tc>
          <w:tcPr>
            <w:cnfStyle w:val="001000000000"/>
            <w:tcW w:w="1914" w:type="dxa"/>
          </w:tcPr>
          <w:p w:rsidR="00B33358" w:rsidRDefault="00B33358" w:rsidP="00B33358">
            <w:r>
              <w:t>Сообщения и Обсуждения, справа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000000000000"/>
            </w:pPr>
            <w:r>
              <w:t>240х400 (600)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000000000000"/>
            </w:pPr>
            <w:r>
              <w:t>1 000 показов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000000000000"/>
            </w:pPr>
            <w:r>
              <w:t>50</w:t>
            </w:r>
          </w:p>
        </w:tc>
        <w:tc>
          <w:tcPr>
            <w:tcW w:w="1915" w:type="dxa"/>
          </w:tcPr>
          <w:p w:rsidR="00B33358" w:rsidRDefault="00B33358" w:rsidP="00B33358">
            <w:pPr>
              <w:cnfStyle w:val="000000000000"/>
            </w:pPr>
            <w:r>
              <w:t>Минимальный объем заказа</w:t>
            </w:r>
            <w:proofErr w:type="gramStart"/>
            <w:r>
              <w:t xml:space="preserve"> :</w:t>
            </w:r>
            <w:proofErr w:type="gramEnd"/>
            <w:r>
              <w:t xml:space="preserve"> 100 000 показов в сутки</w:t>
            </w:r>
          </w:p>
        </w:tc>
      </w:tr>
      <w:tr w:rsidR="00B33358" w:rsidTr="00B33358">
        <w:trPr>
          <w:cnfStyle w:val="000000100000"/>
        </w:trPr>
        <w:tc>
          <w:tcPr>
            <w:cnfStyle w:val="001000000000"/>
            <w:tcW w:w="1914" w:type="dxa"/>
          </w:tcPr>
          <w:p w:rsidR="00B33358" w:rsidRDefault="00B33358" w:rsidP="00B33358">
            <w:r>
              <w:t xml:space="preserve">Одноклассники, раздел «Видео» </w:t>
            </w:r>
          </w:p>
        </w:tc>
        <w:tc>
          <w:tcPr>
            <w:tcW w:w="1914" w:type="dxa"/>
          </w:tcPr>
          <w:p w:rsidR="00B33358" w:rsidRPr="00AA6A9C" w:rsidRDefault="00B33358" w:rsidP="00B33358">
            <w:pPr>
              <w:cnfStyle w:val="000000100000"/>
              <w:rPr>
                <w:lang w:val="en-US"/>
              </w:rPr>
            </w:pPr>
            <w:proofErr w:type="spellStart"/>
            <w:proofErr w:type="gramStart"/>
            <w:r>
              <w:t>Пре-ролл</w:t>
            </w:r>
            <w:proofErr w:type="spellEnd"/>
            <w:proofErr w:type="gramEnd"/>
            <w:r>
              <w:t xml:space="preserve"> (</w:t>
            </w:r>
            <w:r>
              <w:rPr>
                <w:lang w:val="en-US"/>
              </w:rPr>
              <w:t>UGC)**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000000100000"/>
            </w:pPr>
            <w:r>
              <w:t>1 000 показов</w:t>
            </w:r>
          </w:p>
        </w:tc>
        <w:tc>
          <w:tcPr>
            <w:tcW w:w="1914" w:type="dxa"/>
          </w:tcPr>
          <w:p w:rsidR="00B33358" w:rsidRDefault="00B33358" w:rsidP="00B33358">
            <w:pPr>
              <w:cnfStyle w:val="000000100000"/>
            </w:pPr>
            <w:r>
              <w:t>500</w:t>
            </w:r>
          </w:p>
        </w:tc>
        <w:tc>
          <w:tcPr>
            <w:tcW w:w="1915" w:type="dxa"/>
          </w:tcPr>
          <w:p w:rsidR="00B33358" w:rsidRDefault="00B33358" w:rsidP="00B33358">
            <w:pPr>
              <w:cnfStyle w:val="000000100000"/>
            </w:pPr>
          </w:p>
        </w:tc>
      </w:tr>
    </w:tbl>
    <w:p w:rsidR="00B2617D" w:rsidRDefault="00B33358" w:rsidP="00B33358">
      <w:pPr>
        <w:pStyle w:val="1"/>
      </w:pPr>
      <w:r>
        <w:t xml:space="preserve"> ПРАЙС НА РАЗМЕЩЕНИЕ РЕКЛАМЫ НА ОДНОКЛАССНИКАХ</w:t>
      </w:r>
    </w:p>
    <w:p w:rsidR="00B33358" w:rsidRDefault="00B33358" w:rsidP="00B33358"/>
    <w:p w:rsidR="00B33358" w:rsidRDefault="00B33358" w:rsidP="00B33358"/>
    <w:p w:rsidR="000E0942" w:rsidRPr="000E0942" w:rsidRDefault="000E0942" w:rsidP="000E0942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333333"/>
          <w:sz w:val="15"/>
          <w:szCs w:val="15"/>
          <w:lang w:eastAsia="ru-RU"/>
        </w:rPr>
      </w:pPr>
      <w:r w:rsidRPr="000E0942">
        <w:rPr>
          <w:rFonts w:ascii="Arial" w:eastAsia="Times New Roman" w:hAnsi="Arial" w:cs="Arial"/>
          <w:i/>
          <w:iCs/>
          <w:color w:val="333333"/>
          <w:sz w:val="15"/>
          <w:szCs w:val="15"/>
          <w:lang w:eastAsia="ru-RU"/>
        </w:rPr>
        <w:t>* Цены без учета сезонного коэффициента и НДС</w:t>
      </w:r>
    </w:p>
    <w:p w:rsidR="000E0942" w:rsidRDefault="000E0942" w:rsidP="000E0942">
      <w:pPr>
        <w:pStyle w:val="aa"/>
        <w:shd w:val="clear" w:color="auto" w:fill="FFFFFF"/>
        <w:spacing w:before="0" w:beforeAutospacing="0" w:after="188" w:afterAutospacing="0" w:line="360" w:lineRule="atLeast"/>
        <w:rPr>
          <w:rFonts w:ascii="Arial" w:hAnsi="Arial" w:cs="Arial"/>
          <w:color w:val="232F34"/>
          <w:sz w:val="15"/>
          <w:szCs w:val="15"/>
        </w:rPr>
      </w:pPr>
      <w:r>
        <w:rPr>
          <w:rFonts w:ascii="Arial" w:hAnsi="Arial" w:cs="Arial"/>
          <w:color w:val="232F34"/>
          <w:sz w:val="15"/>
          <w:szCs w:val="15"/>
        </w:rPr>
        <w:t>** Реклама размещается в видеороликах, загружаемых пользователем</w:t>
      </w:r>
    </w:p>
    <w:p w:rsidR="000E0942" w:rsidRDefault="000E0942" w:rsidP="000E0942">
      <w:pPr>
        <w:rPr>
          <w:b/>
          <w:sz w:val="32"/>
          <w:szCs w:val="32"/>
          <w:lang w:val="en-US"/>
        </w:rPr>
      </w:pPr>
      <w:proofErr w:type="spellStart"/>
      <w:r w:rsidRPr="00BF56A4">
        <w:rPr>
          <w:b/>
          <w:sz w:val="32"/>
          <w:szCs w:val="32"/>
          <w:lang w:val="en-US"/>
        </w:rPr>
        <w:t>Сезонные</w:t>
      </w:r>
      <w:proofErr w:type="spellEnd"/>
      <w:r w:rsidRPr="00BF56A4">
        <w:rPr>
          <w:b/>
          <w:sz w:val="32"/>
          <w:szCs w:val="32"/>
          <w:lang w:val="en-US"/>
        </w:rPr>
        <w:t xml:space="preserve"> </w:t>
      </w:r>
      <w:proofErr w:type="spellStart"/>
      <w:r w:rsidRPr="00BF56A4">
        <w:rPr>
          <w:b/>
          <w:sz w:val="32"/>
          <w:szCs w:val="32"/>
          <w:lang w:val="en-US"/>
        </w:rPr>
        <w:t>коэффициенты</w:t>
      </w:r>
      <w:proofErr w:type="spellEnd"/>
    </w:p>
    <w:tbl>
      <w:tblPr>
        <w:tblStyle w:val="-5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E0942" w:rsidTr="00C8285C">
        <w:trPr>
          <w:cnfStyle w:val="100000000000"/>
        </w:trPr>
        <w:tc>
          <w:tcPr>
            <w:cnfStyle w:val="001000000000"/>
            <w:tcW w:w="2392" w:type="dxa"/>
          </w:tcPr>
          <w:p w:rsidR="000E0942" w:rsidRPr="00BF56A4" w:rsidRDefault="000E0942" w:rsidP="00C8285C">
            <w:pPr>
              <w:rPr>
                <w:b w:val="0"/>
              </w:rPr>
            </w:pPr>
            <w:r w:rsidRPr="00BF56A4">
              <w:rPr>
                <w:b w:val="0"/>
              </w:rPr>
              <w:t>Месяц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100000000000"/>
              <w:rPr>
                <w:b w:val="0"/>
              </w:rPr>
            </w:pPr>
            <w:r w:rsidRPr="00BF56A4">
              <w:rPr>
                <w:b w:val="0"/>
              </w:rPr>
              <w:t>Коэффиц</w:t>
            </w:r>
            <w:r>
              <w:rPr>
                <w:b w:val="0"/>
              </w:rPr>
              <w:t>и</w:t>
            </w:r>
            <w:r w:rsidRPr="00BF56A4">
              <w:rPr>
                <w:b w:val="0"/>
              </w:rPr>
              <w:t>ент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100000000000"/>
              <w:rPr>
                <w:b w:val="0"/>
              </w:rPr>
            </w:pPr>
            <w:r>
              <w:rPr>
                <w:b w:val="0"/>
              </w:rPr>
              <w:t>Месяц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100000000000"/>
              <w:rPr>
                <w:b w:val="0"/>
              </w:rPr>
            </w:pPr>
            <w:r w:rsidRPr="00BF56A4">
              <w:rPr>
                <w:b w:val="0"/>
              </w:rPr>
              <w:t>Коэффициент</w:t>
            </w:r>
          </w:p>
        </w:tc>
      </w:tr>
      <w:tr w:rsidR="000E0942" w:rsidTr="00C8285C">
        <w:trPr>
          <w:cnfStyle w:val="000000100000"/>
        </w:trPr>
        <w:tc>
          <w:tcPr>
            <w:cnfStyle w:val="001000000000"/>
            <w:tcW w:w="2392" w:type="dxa"/>
          </w:tcPr>
          <w:p w:rsidR="000E0942" w:rsidRPr="00BF56A4" w:rsidRDefault="000E0942" w:rsidP="00C8285C">
            <w:pPr>
              <w:rPr>
                <w:b w:val="0"/>
              </w:rPr>
            </w:pPr>
            <w:r w:rsidRPr="00BF56A4">
              <w:rPr>
                <w:b w:val="0"/>
              </w:rPr>
              <w:t>Январь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 w:rsidRPr="00BF56A4">
              <w:t>0,9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 w:rsidRPr="00BF56A4">
              <w:t>Июль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 w:rsidRPr="00BF56A4">
              <w:t>0,9</w:t>
            </w:r>
          </w:p>
        </w:tc>
      </w:tr>
      <w:tr w:rsidR="000E0942" w:rsidTr="00C8285C">
        <w:tc>
          <w:tcPr>
            <w:cnfStyle w:val="001000000000"/>
            <w:tcW w:w="2392" w:type="dxa"/>
          </w:tcPr>
          <w:p w:rsidR="000E0942" w:rsidRPr="00BF56A4" w:rsidRDefault="000E0942" w:rsidP="00C8285C">
            <w:pPr>
              <w:rPr>
                <w:b w:val="0"/>
              </w:rPr>
            </w:pPr>
            <w:r>
              <w:rPr>
                <w:b w:val="0"/>
              </w:rPr>
              <w:t>Февраль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 w:rsidRPr="00BF56A4">
              <w:t>0,9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>
              <w:t>Август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 w:rsidRPr="00BF56A4">
              <w:t>0,9</w:t>
            </w:r>
          </w:p>
        </w:tc>
      </w:tr>
      <w:tr w:rsidR="000E0942" w:rsidTr="00C8285C">
        <w:trPr>
          <w:cnfStyle w:val="000000100000"/>
        </w:trPr>
        <w:tc>
          <w:tcPr>
            <w:cnfStyle w:val="001000000000"/>
            <w:tcW w:w="2392" w:type="dxa"/>
          </w:tcPr>
          <w:p w:rsidR="000E0942" w:rsidRPr="00BF56A4" w:rsidRDefault="000E0942" w:rsidP="00C8285C">
            <w:pPr>
              <w:rPr>
                <w:b w:val="0"/>
              </w:rPr>
            </w:pPr>
            <w:r>
              <w:rPr>
                <w:b w:val="0"/>
              </w:rPr>
              <w:t>Март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 w:rsidRPr="00BF56A4">
              <w:t>1,0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>
              <w:t>Сентябрь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 w:rsidRPr="00BF56A4">
              <w:t>1,3</w:t>
            </w:r>
          </w:p>
        </w:tc>
      </w:tr>
      <w:tr w:rsidR="000E0942" w:rsidTr="00C8285C">
        <w:tc>
          <w:tcPr>
            <w:cnfStyle w:val="001000000000"/>
            <w:tcW w:w="2392" w:type="dxa"/>
          </w:tcPr>
          <w:p w:rsidR="000E0942" w:rsidRPr="00BF56A4" w:rsidRDefault="000E0942" w:rsidP="00C8285C">
            <w:pPr>
              <w:rPr>
                <w:b w:val="0"/>
              </w:rPr>
            </w:pPr>
            <w:r w:rsidRPr="00BF56A4">
              <w:rPr>
                <w:b w:val="0"/>
              </w:rPr>
              <w:t>Апрель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 w:rsidRPr="00BF56A4">
              <w:t>1,0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>
              <w:t>Октябрь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 w:rsidRPr="00BF56A4">
              <w:t>1,3</w:t>
            </w:r>
          </w:p>
        </w:tc>
      </w:tr>
      <w:tr w:rsidR="000E0942" w:rsidTr="00C8285C">
        <w:trPr>
          <w:cnfStyle w:val="000000100000"/>
        </w:trPr>
        <w:tc>
          <w:tcPr>
            <w:cnfStyle w:val="001000000000"/>
            <w:tcW w:w="2392" w:type="dxa"/>
          </w:tcPr>
          <w:p w:rsidR="000E0942" w:rsidRPr="00BF56A4" w:rsidRDefault="000E0942" w:rsidP="00C8285C">
            <w:pPr>
              <w:rPr>
                <w:b w:val="0"/>
              </w:rPr>
            </w:pPr>
            <w:r>
              <w:rPr>
                <w:b w:val="0"/>
              </w:rPr>
              <w:t>Май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 w:rsidRPr="00BF56A4">
              <w:t>1,0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>
              <w:t>Ноябрь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100000"/>
            </w:pPr>
            <w:r w:rsidRPr="00BF56A4">
              <w:t>1,3</w:t>
            </w:r>
          </w:p>
        </w:tc>
      </w:tr>
      <w:tr w:rsidR="000E0942" w:rsidTr="00C8285C">
        <w:tc>
          <w:tcPr>
            <w:cnfStyle w:val="001000000000"/>
            <w:tcW w:w="2392" w:type="dxa"/>
          </w:tcPr>
          <w:p w:rsidR="000E0942" w:rsidRPr="00BF56A4" w:rsidRDefault="000E0942" w:rsidP="00C8285C">
            <w:pPr>
              <w:rPr>
                <w:b w:val="0"/>
              </w:rPr>
            </w:pPr>
            <w:r>
              <w:rPr>
                <w:b w:val="0"/>
              </w:rPr>
              <w:t>Июнь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 w:rsidRPr="00BF56A4">
              <w:t>1,0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>
              <w:t>Декабрь</w:t>
            </w:r>
          </w:p>
        </w:tc>
        <w:tc>
          <w:tcPr>
            <w:tcW w:w="2393" w:type="dxa"/>
          </w:tcPr>
          <w:p w:rsidR="000E0942" w:rsidRPr="00BF56A4" w:rsidRDefault="000E0942" w:rsidP="00C8285C">
            <w:pPr>
              <w:cnfStyle w:val="000000000000"/>
            </w:pPr>
            <w:r w:rsidRPr="00BF56A4">
              <w:t>1,3</w:t>
            </w:r>
          </w:p>
        </w:tc>
      </w:tr>
    </w:tbl>
    <w:p w:rsidR="000E0942" w:rsidRPr="00BF56A4" w:rsidRDefault="000E0942" w:rsidP="000E0942">
      <w:pPr>
        <w:rPr>
          <w:b/>
          <w:sz w:val="32"/>
          <w:szCs w:val="32"/>
          <w:lang w:val="en-US"/>
        </w:rPr>
      </w:pPr>
    </w:p>
    <w:p w:rsidR="000E0942" w:rsidRPr="00BF56A4" w:rsidRDefault="000E0942" w:rsidP="000E0942">
      <w:pPr>
        <w:rPr>
          <w:lang w:val="en-US"/>
        </w:rPr>
      </w:pPr>
      <w:proofErr w:type="spellStart"/>
      <w:r w:rsidRPr="00BF56A4">
        <w:rPr>
          <w:lang w:val="en-US"/>
        </w:rPr>
        <w:t>Предложение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не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является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публичной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офертой</w:t>
      </w:r>
      <w:proofErr w:type="spellEnd"/>
    </w:p>
    <w:p w:rsidR="000E0942" w:rsidRPr="00BF56A4" w:rsidRDefault="000E0942" w:rsidP="000E0942">
      <w:pPr>
        <w:rPr>
          <w:lang w:val="en-US"/>
        </w:rPr>
      </w:pPr>
    </w:p>
    <w:p w:rsidR="000E0942" w:rsidRPr="00BF56A4" w:rsidRDefault="000E0942" w:rsidP="000E0942">
      <w:r w:rsidRPr="00BF56A4">
        <w:t>Цены в прайс-листе даны без учета НДС.</w:t>
      </w:r>
    </w:p>
    <w:p w:rsidR="000E0942" w:rsidRPr="00BF56A4" w:rsidRDefault="000E0942" w:rsidP="000E0942">
      <w:r w:rsidRPr="00BF56A4">
        <w:t xml:space="preserve">К размещению заказа </w:t>
      </w:r>
      <w:proofErr w:type="spellStart"/>
      <w:r w:rsidRPr="00BF56A4">
        <w:t>баннерной</w:t>
      </w:r>
      <w:proofErr w:type="spellEnd"/>
      <w:r w:rsidRPr="00BF56A4">
        <w:t xml:space="preserve"> рекламы принимаются до 5 баннеров в течение всей рекламной кампании. Исключение составляют контракты периодом размещения более 3 месяцев.</w:t>
      </w:r>
    </w:p>
    <w:p w:rsidR="000E0942" w:rsidRPr="00BF56A4" w:rsidRDefault="000E0942" w:rsidP="000E0942">
      <w:r w:rsidRPr="00BF56A4">
        <w:lastRenderedPageBreak/>
        <w:t xml:space="preserve">В </w:t>
      </w:r>
      <w:proofErr w:type="spellStart"/>
      <w:r w:rsidRPr="00BF56A4">
        <w:t>баннерную</w:t>
      </w:r>
      <w:proofErr w:type="spellEnd"/>
      <w:r w:rsidRPr="00BF56A4">
        <w:t xml:space="preserve"> рекламу может вноситься не более 5 изменений за кампанию. Исключение составляют контракты периодом размещения более 3 месяцев.</w:t>
      </w:r>
    </w:p>
    <w:p w:rsidR="000E0942" w:rsidRPr="00BF56A4" w:rsidRDefault="000E0942" w:rsidP="000E0942">
      <w:r w:rsidRPr="00BF56A4">
        <w:t>В случае отказа Заказчиком от размещения Материалов:</w:t>
      </w:r>
    </w:p>
    <w:p w:rsidR="000E0942" w:rsidRPr="00BF56A4" w:rsidRDefault="000E0942" w:rsidP="000E0942">
      <w:r w:rsidRPr="00BF56A4">
        <w:t>менее чем за 10 (десять) рабочих дней до даты размещения Материалов – взимается неустойка в размере 20% от стоимости размещения</w:t>
      </w:r>
    </w:p>
    <w:p w:rsidR="000E0942" w:rsidRPr="00BF56A4" w:rsidRDefault="000E0942" w:rsidP="000E0942">
      <w:r w:rsidRPr="00BF56A4">
        <w:t>менее чем за 5 (пять) рабочих дней до даты размещения Материалов — взимается неустойка в размере 30% от стоимости размещения</w:t>
      </w:r>
    </w:p>
    <w:p w:rsidR="000E0942" w:rsidRPr="00BF56A4" w:rsidRDefault="000E0942" w:rsidP="000E0942">
      <w:r w:rsidRPr="00BF56A4">
        <w:t>в процессе оказания услуг - взимается неустойка в размере 50% от стоимости неразмещенной рекламы</w:t>
      </w:r>
    </w:p>
    <w:p w:rsidR="000E0942" w:rsidRPr="00BF56A4" w:rsidRDefault="000E0942" w:rsidP="000E0942">
      <w:r w:rsidRPr="00BF56A4">
        <w:t>Срок предоставления баннера - не менее чем за три рабочих дня до установки его в сетку показов.</w:t>
      </w:r>
    </w:p>
    <w:p w:rsidR="000E0942" w:rsidRPr="00BF56A4" w:rsidRDefault="000E0942" w:rsidP="000E0942">
      <w:r w:rsidRPr="00BF56A4">
        <w:t>Мы оставляем за собой право отказа от приема брони без объяснения причин.</w:t>
      </w:r>
    </w:p>
    <w:p w:rsidR="000E0942" w:rsidRPr="00BF56A4" w:rsidRDefault="000E0942" w:rsidP="000E0942">
      <w:r w:rsidRPr="00BF56A4">
        <w:t xml:space="preserve">Требования к рекламным материалам </w:t>
      </w:r>
      <w:proofErr w:type="gramStart"/>
      <w:r w:rsidRPr="00BF56A4">
        <w:t>см</w:t>
      </w:r>
      <w:proofErr w:type="gramEnd"/>
      <w:r w:rsidRPr="00BF56A4">
        <w:t>. в разделе технические требования</w:t>
      </w:r>
    </w:p>
    <w:p w:rsidR="000E0942" w:rsidRPr="00BF56A4" w:rsidRDefault="000E0942" w:rsidP="000E0942">
      <w:pPr>
        <w:rPr>
          <w:lang w:val="en-US"/>
        </w:rPr>
      </w:pPr>
      <w:proofErr w:type="spellStart"/>
      <w:r w:rsidRPr="00BF56A4">
        <w:rPr>
          <w:lang w:val="en-US"/>
        </w:rPr>
        <w:t>Действует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наценка</w:t>
      </w:r>
      <w:proofErr w:type="spellEnd"/>
      <w:r w:rsidRPr="00BF56A4">
        <w:rPr>
          <w:lang w:val="en-US"/>
        </w:rPr>
        <w:t xml:space="preserve"> </w:t>
      </w:r>
      <w:proofErr w:type="spellStart"/>
      <w:r w:rsidRPr="00BF56A4">
        <w:rPr>
          <w:lang w:val="en-US"/>
        </w:rPr>
        <w:t>за</w:t>
      </w:r>
      <w:proofErr w:type="spellEnd"/>
      <w:r w:rsidRPr="00BF56A4">
        <w:rPr>
          <w:lang w:val="en-US"/>
        </w:rPr>
        <w:t xml:space="preserve"> 2 </w:t>
      </w:r>
      <w:proofErr w:type="spellStart"/>
      <w:r w:rsidRPr="00BF56A4">
        <w:rPr>
          <w:lang w:val="en-US"/>
        </w:rPr>
        <w:t>бренд</w:t>
      </w:r>
      <w:proofErr w:type="spellEnd"/>
      <w:r w:rsidRPr="00BF56A4">
        <w:rPr>
          <w:lang w:val="en-US"/>
        </w:rPr>
        <w:t xml:space="preserve"> - 50%</w:t>
      </w:r>
    </w:p>
    <w:p w:rsidR="00B33358" w:rsidRPr="00B33358" w:rsidRDefault="00B33358" w:rsidP="000E0942">
      <w:pPr>
        <w:ind w:firstLine="708"/>
      </w:pPr>
    </w:p>
    <w:sectPr w:rsidR="00B33358" w:rsidRPr="00B33358" w:rsidSect="00B261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699" w:rsidRDefault="00640699" w:rsidP="00B33358">
      <w:pPr>
        <w:spacing w:after="0" w:line="240" w:lineRule="auto"/>
      </w:pPr>
      <w:r>
        <w:separator/>
      </w:r>
    </w:p>
  </w:endnote>
  <w:endnote w:type="continuationSeparator" w:id="0">
    <w:p w:rsidR="00640699" w:rsidRDefault="00640699" w:rsidP="00B33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42" w:rsidRDefault="000E0942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42" w:rsidRPr="00C35BD3" w:rsidRDefault="000E0942" w:rsidP="000E0942">
    <w:pPr>
      <w:jc w:val="right"/>
      <w:outlineLvl w:val="0"/>
      <w:rPr>
        <w:rFonts w:ascii="Times New Roman" w:hAnsi="Times New Roman"/>
        <w:sz w:val="24"/>
        <w:szCs w:val="24"/>
      </w:rPr>
    </w:pPr>
    <w:r w:rsidRPr="00C35BD3">
      <w:rPr>
        <w:rFonts w:ascii="Times New Roman" w:hAnsi="Times New Roman"/>
        <w:sz w:val="24"/>
        <w:szCs w:val="24"/>
      </w:rPr>
      <w:t>БРЭНД МЕДИА</w:t>
    </w:r>
    <w:r w:rsidRPr="00C35BD3">
      <w:rPr>
        <w:rFonts w:ascii="Times New Roman" w:hAnsi="Times New Roman"/>
        <w:sz w:val="24"/>
        <w:szCs w:val="24"/>
      </w:rPr>
      <w:br/>
      <w:t>(495) 740-8558 (многоканальный)</w:t>
    </w:r>
    <w:r w:rsidRPr="00C35BD3">
      <w:rPr>
        <w:rFonts w:ascii="Times New Roman" w:hAnsi="Times New Roman"/>
        <w:sz w:val="24"/>
        <w:szCs w:val="24"/>
      </w:rPr>
      <w:br/>
    </w:r>
    <w:r>
      <w:rPr>
        <w:rFonts w:ascii="Times New Roman" w:hAnsi="Times New Roman"/>
        <w:sz w:val="24"/>
        <w:szCs w:val="24"/>
      </w:rPr>
      <w:t xml:space="preserve">(495) 617-5545, 617-5543, </w:t>
    </w:r>
    <w:r w:rsidRPr="00C35BD3">
      <w:rPr>
        <w:rFonts w:ascii="Times New Roman" w:hAnsi="Times New Roman"/>
        <w:sz w:val="24"/>
        <w:szCs w:val="24"/>
      </w:rPr>
      <w:br/>
    </w:r>
    <w:r w:rsidR="00344541" w:rsidRPr="00344541">
      <w:t>http://www.brand-internet.ru/</w:t>
    </w:r>
  </w:p>
  <w:p w:rsidR="000E0942" w:rsidRPr="000E0942" w:rsidRDefault="000E0942" w:rsidP="000E0942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42" w:rsidRDefault="000E094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699" w:rsidRDefault="00640699" w:rsidP="00B33358">
      <w:pPr>
        <w:spacing w:after="0" w:line="240" w:lineRule="auto"/>
      </w:pPr>
      <w:r>
        <w:separator/>
      </w:r>
    </w:p>
  </w:footnote>
  <w:footnote w:type="continuationSeparator" w:id="0">
    <w:p w:rsidR="00640699" w:rsidRDefault="00640699" w:rsidP="00B33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42" w:rsidRDefault="000E094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358" w:rsidRDefault="00344541">
    <w:pPr>
      <w:pStyle w:val="a4"/>
    </w:pPr>
    <w:r w:rsidRPr="00344541">
      <w:rPr>
        <w:noProof/>
        <w:lang w:eastAsia="ru-RU"/>
      </w:rPr>
      <w:drawing>
        <wp:inline distT="0" distB="0" distL="0" distR="0">
          <wp:extent cx="1686920" cy="903491"/>
          <wp:effectExtent l="19050" t="0" r="8530" b="0"/>
          <wp:docPr id="2" name="Рисунок 1" descr="C:\Users\Павел\Desktop\__Brend_New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Павел\Desktop\__Brend_New_log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523" cy="9080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942" w:rsidRDefault="000E094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6A9C"/>
    <w:rsid w:val="000E0942"/>
    <w:rsid w:val="001B391E"/>
    <w:rsid w:val="00344541"/>
    <w:rsid w:val="003A2F13"/>
    <w:rsid w:val="005D3A06"/>
    <w:rsid w:val="00640699"/>
    <w:rsid w:val="00AA6A9C"/>
    <w:rsid w:val="00B2617D"/>
    <w:rsid w:val="00B33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17D"/>
  </w:style>
  <w:style w:type="paragraph" w:styleId="1">
    <w:name w:val="heading 1"/>
    <w:basedOn w:val="a"/>
    <w:next w:val="a"/>
    <w:link w:val="10"/>
    <w:uiPriority w:val="9"/>
    <w:qFormat/>
    <w:rsid w:val="00B333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A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1B391E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a4">
    <w:name w:val="header"/>
    <w:basedOn w:val="a"/>
    <w:link w:val="a5"/>
    <w:uiPriority w:val="99"/>
    <w:semiHidden/>
    <w:unhideWhenUsed/>
    <w:rsid w:val="00B3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3358"/>
  </w:style>
  <w:style w:type="paragraph" w:styleId="a6">
    <w:name w:val="footer"/>
    <w:basedOn w:val="a"/>
    <w:link w:val="a7"/>
    <w:uiPriority w:val="99"/>
    <w:semiHidden/>
    <w:unhideWhenUsed/>
    <w:rsid w:val="00B33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3358"/>
  </w:style>
  <w:style w:type="paragraph" w:styleId="a8">
    <w:name w:val="Balloon Text"/>
    <w:basedOn w:val="a"/>
    <w:link w:val="a9"/>
    <w:uiPriority w:val="99"/>
    <w:semiHidden/>
    <w:unhideWhenUsed/>
    <w:rsid w:val="00B33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335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33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Normal (Web)"/>
    <w:basedOn w:val="a"/>
    <w:uiPriority w:val="99"/>
    <w:semiHidden/>
    <w:unhideWhenUsed/>
    <w:rsid w:val="000E09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5">
    <w:name w:val="Light Shading Accent 5"/>
    <w:basedOn w:val="a1"/>
    <w:uiPriority w:val="60"/>
    <w:rsid w:val="000E0942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character" w:styleId="ab">
    <w:name w:val="Hyperlink"/>
    <w:basedOn w:val="a0"/>
    <w:uiPriority w:val="99"/>
    <w:unhideWhenUsed/>
    <w:rsid w:val="000E0942"/>
    <w:rPr>
      <w:strike w:val="0"/>
      <w:dstrike w:val="0"/>
      <w:color w:val="1A3DC1"/>
      <w:u w:val="singl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2779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82158">
          <w:marLeft w:val="-10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8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7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889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63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63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2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33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4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37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87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3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58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16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8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8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7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2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05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1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7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10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5980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60344">
              <w:marLeft w:val="0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1984">
              <w:marLeft w:val="0"/>
              <w:marRight w:val="3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87204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0053">
          <w:marLeft w:val="0"/>
          <w:marRight w:val="0"/>
          <w:marTop w:val="376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5054">
              <w:marLeft w:val="-100"/>
              <w:marRight w:val="0"/>
              <w:marTop w:val="0"/>
              <w:marBottom w:val="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00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177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226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53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86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1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2419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74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586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245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0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84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1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763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58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86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24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45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486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99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9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3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9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11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0233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20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12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999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227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8695040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08588">
          <w:marLeft w:val="0"/>
          <w:marRight w:val="31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A484E-690A-43AD-A17B-290E36A3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2014-08-20T06:10:00Z</dcterms:created>
  <dcterms:modified xsi:type="dcterms:W3CDTF">2014-08-26T11:26:00Z</dcterms:modified>
</cp:coreProperties>
</file>